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F7540">
      <w:pPr>
        <w:keepNext w:val="0"/>
        <w:keepLines w:val="0"/>
        <w:pageBreakBefore w:val="0"/>
        <w:widowControl/>
        <w:kinsoku/>
        <w:wordWrap/>
        <w:overflowPunct/>
        <w:autoSpaceDE/>
        <w:autoSpaceDN/>
        <w:bidi w:val="0"/>
        <w:adjustRightInd/>
        <w:snapToGrid/>
        <w:spacing w:line="420" w:lineRule="exact"/>
        <w:jc w:val="center"/>
        <w:textAlignment w:val="auto"/>
        <w:rPr>
          <w:rFonts w:hint="eastAsia" w:ascii="方正小标宋简体" w:hAnsi="方正小标宋简体" w:eastAsia="方正小标宋简体" w:cs="方正小标宋简体"/>
          <w:b w:val="0"/>
          <w:bCs/>
          <w:kern w:val="0"/>
          <w:sz w:val="36"/>
          <w:szCs w:val="36"/>
        </w:rPr>
      </w:pPr>
      <w:r>
        <w:rPr>
          <w:rFonts w:hint="eastAsia" w:ascii="方正小标宋简体" w:hAnsi="方正小标宋简体" w:eastAsia="方正小标宋简体" w:cs="方正小标宋简体"/>
          <w:b w:val="0"/>
          <w:bCs/>
          <w:kern w:val="0"/>
          <w:sz w:val="36"/>
          <w:szCs w:val="36"/>
          <w:lang w:val="en-US" w:eastAsia="zh-CN"/>
        </w:rPr>
        <w:t>廉洁</w:t>
      </w:r>
      <w:r>
        <w:rPr>
          <w:rFonts w:hint="eastAsia" w:ascii="方正小标宋简体" w:hAnsi="方正小标宋简体" w:eastAsia="方正小标宋简体" w:cs="方正小标宋简体"/>
          <w:b w:val="0"/>
          <w:bCs/>
          <w:kern w:val="0"/>
          <w:sz w:val="36"/>
          <w:szCs w:val="36"/>
        </w:rPr>
        <w:t>承诺书</w:t>
      </w:r>
    </w:p>
    <w:p w14:paraId="6D3FCBE4">
      <w:pPr>
        <w:keepNext w:val="0"/>
        <w:keepLines w:val="0"/>
        <w:pageBreakBefore w:val="0"/>
        <w:widowControl/>
        <w:kinsoku/>
        <w:wordWrap/>
        <w:overflowPunct/>
        <w:autoSpaceDE/>
        <w:autoSpaceDN/>
        <w:bidi w:val="0"/>
        <w:adjustRightInd/>
        <w:snapToGrid/>
        <w:spacing w:line="420" w:lineRule="exact"/>
        <w:jc w:val="both"/>
        <w:textAlignment w:val="auto"/>
        <w:rPr>
          <w:rFonts w:hint="eastAsia" w:ascii="仿宋_GB2312" w:hAnsi="仿宋_GB2312" w:eastAsia="仿宋_GB2312" w:cs="仿宋_GB2312"/>
          <w:b/>
          <w:kern w:val="0"/>
          <w:sz w:val="24"/>
          <w:szCs w:val="24"/>
          <w:lang w:val="en-US" w:eastAsia="zh-CN"/>
        </w:rPr>
      </w:pPr>
      <w:r>
        <w:rPr>
          <w:rFonts w:hint="eastAsia" w:ascii="仿宋_GB2312" w:hAnsi="仿宋_GB2312" w:eastAsia="仿宋_GB2312" w:cs="仿宋_GB2312"/>
          <w:b/>
          <w:kern w:val="0"/>
          <w:sz w:val="24"/>
          <w:szCs w:val="24"/>
        </w:rPr>
        <w:t>致</w:t>
      </w:r>
      <w:r>
        <w:rPr>
          <w:rFonts w:hint="eastAsia" w:ascii="仿宋_GB2312" w:hAnsi="仿宋_GB2312" w:eastAsia="仿宋_GB2312" w:cs="仿宋_GB2312"/>
          <w:b/>
          <w:kern w:val="0"/>
          <w:sz w:val="24"/>
          <w:szCs w:val="24"/>
          <w:lang w:val="en-US" w:eastAsia="zh-CN"/>
        </w:rPr>
        <w:t>珠海城投发展有限公司：</w:t>
      </w:r>
    </w:p>
    <w:p w14:paraId="056E72C4">
      <w:pPr>
        <w:keepNext w:val="0"/>
        <w:keepLines w:val="0"/>
        <w:pageBreakBefore w:val="0"/>
        <w:widowControl/>
        <w:kinsoku/>
        <w:wordWrap/>
        <w:overflowPunct/>
        <w:autoSpaceDE/>
        <w:autoSpaceDN/>
        <w:bidi w:val="0"/>
        <w:adjustRightInd/>
        <w:snapToGrid/>
        <w:spacing w:line="420" w:lineRule="exact"/>
        <w:ind w:firstLine="480" w:firstLineChars="200"/>
        <w:jc w:val="left"/>
        <w:textAlignment w:val="auto"/>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我司同意在</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参加贵司的准入登记、招投标、合同履约过程中（若有参与以上活动）</w:t>
      </w:r>
      <w:r>
        <w:rPr>
          <w:rFonts w:hint="eastAsia" w:ascii="仿宋_GB2312" w:hAnsi="仿宋_GB2312" w:eastAsia="仿宋_GB2312" w:cs="仿宋_GB2312"/>
          <w:color w:val="000000" w:themeColor="text1"/>
          <w:kern w:val="0"/>
          <w:sz w:val="24"/>
          <w:szCs w:val="24"/>
          <w14:textFill>
            <w14:solidFill>
              <w14:schemeClr w14:val="tx1"/>
            </w14:solidFill>
          </w14:textFill>
        </w:rPr>
        <w:t>，向贵司</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及贵司下属公司</w:t>
      </w:r>
      <w:r>
        <w:rPr>
          <w:rFonts w:hint="eastAsia" w:ascii="仿宋_GB2312" w:hAnsi="仿宋_GB2312" w:eastAsia="仿宋_GB2312" w:cs="仿宋_GB2312"/>
          <w:color w:val="000000" w:themeColor="text1"/>
          <w:kern w:val="0"/>
          <w:sz w:val="24"/>
          <w:szCs w:val="24"/>
          <w14:textFill>
            <w14:solidFill>
              <w14:schemeClr w14:val="tx1"/>
            </w14:solidFill>
          </w14:textFill>
        </w:rPr>
        <w:t>就</w:t>
      </w:r>
      <w:r>
        <w:rPr>
          <w:rFonts w:hint="eastAsia" w:ascii="仿宋_GB2312" w:hAnsi="仿宋_GB2312" w:eastAsia="仿宋_GB2312" w:cs="仿宋_GB2312"/>
          <w:color w:val="000000" w:themeColor="text1"/>
          <w:spacing w:val="-6"/>
          <w:kern w:val="0"/>
          <w:sz w:val="24"/>
          <w:szCs w:val="24"/>
          <w14:textFill>
            <w14:solidFill>
              <w14:schemeClr w14:val="tx1"/>
            </w14:solidFill>
          </w14:textFill>
        </w:rPr>
        <w:t>反腐倡廉</w:t>
      </w:r>
      <w:r>
        <w:rPr>
          <w:rFonts w:hint="eastAsia" w:ascii="仿宋_GB2312" w:hAnsi="仿宋_GB2312" w:eastAsia="仿宋_GB2312" w:cs="仿宋_GB2312"/>
          <w:color w:val="000000" w:themeColor="text1"/>
          <w:kern w:val="0"/>
          <w:sz w:val="24"/>
          <w:szCs w:val="24"/>
          <w14:textFill>
            <w14:solidFill>
              <w14:schemeClr w14:val="tx1"/>
            </w14:solidFill>
          </w14:textFill>
        </w:rPr>
        <w:t>做如下承诺：</w:t>
      </w:r>
    </w:p>
    <w:p w14:paraId="551A7D89">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监督</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员工廉洁从业，对违反者，</w:t>
      </w:r>
      <w:r>
        <w:rPr>
          <w:rFonts w:hint="eastAsia" w:ascii="仿宋_GB2312" w:hAnsi="仿宋_GB2312" w:eastAsia="仿宋_GB2312" w:cs="仿宋_GB2312"/>
          <w:color w:val="auto"/>
          <w:sz w:val="24"/>
          <w:szCs w:val="24"/>
          <w:lang w:val="en-US" w:eastAsia="zh-CN"/>
        </w:rPr>
        <w:t>我司</w:t>
      </w:r>
      <w:r>
        <w:rPr>
          <w:rFonts w:hint="eastAsia" w:ascii="仿宋_GB2312" w:hAnsi="仿宋_GB2312" w:eastAsia="仿宋_GB2312" w:cs="仿宋_GB2312"/>
          <w:color w:val="auto"/>
          <w:sz w:val="24"/>
          <w:szCs w:val="24"/>
        </w:rPr>
        <w:t>有责任向</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反馈和举报；</w:t>
      </w:r>
    </w:p>
    <w:p w14:paraId="6445512B">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主动如实向</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通报本单位股东或员工是否与</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员工存在亲属或其他特定关系，是否有</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离职员工在本单位担任重要岗位；</w:t>
      </w:r>
    </w:p>
    <w:p w14:paraId="3375D808">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不与</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员工就标底、其他单位的投标书等商业秘密及合同中的质量、价格、工程量、验收等条款进行私下商谈或者达成默契；</w:t>
      </w:r>
    </w:p>
    <w:p w14:paraId="010F6093">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不与其他单位串通投标，不采取恶性竞争等不正当手段竞争业务；</w:t>
      </w:r>
    </w:p>
    <w:p w14:paraId="2B188CA6">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不向</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员工及其亲属或请托人、代理人提供好处费、回扣、现金及有价证券、支付凭证、贵重礼物等；</w:t>
      </w:r>
    </w:p>
    <w:p w14:paraId="409B23B6">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不邀请</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员工及其亲属或其他特定关系人参与可能影响其公正履行职务行为的宴请、娱乐、体育、休闲、旅游等活动；</w:t>
      </w:r>
      <w:bookmarkStart w:id="0" w:name="_GoBack"/>
      <w:bookmarkEnd w:id="0"/>
    </w:p>
    <w:p w14:paraId="13C56C6B">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不得给</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员工及其亲属或其他特定关系人报销任何费用；</w:t>
      </w:r>
    </w:p>
    <w:p w14:paraId="2855E7D2">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不向</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员工及其亲属或其他特定关系人提供任何住房、交通工具、通讯工具、家电、高档办公用品等物品；</w:t>
      </w:r>
    </w:p>
    <w:p w14:paraId="1D57B199">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不对</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员工及其亲属或其他特定关系人的家庭装修、婚丧嫁娶、工作安排、出国、留学等行为提供资金或物资资助；</w:t>
      </w:r>
    </w:p>
    <w:p w14:paraId="7DBEB29F">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w:t>
      </w:r>
      <w:r>
        <w:rPr>
          <w:rFonts w:hint="eastAsia" w:ascii="仿宋_GB2312" w:hAnsi="仿宋_GB2312" w:eastAsia="仿宋_GB2312" w:cs="仿宋_GB2312"/>
          <w:color w:val="000000" w:themeColor="text1"/>
          <w:kern w:val="0"/>
          <w:sz w:val="24"/>
          <w:szCs w:val="24"/>
          <w14:textFill>
            <w14:solidFill>
              <w14:schemeClr w14:val="tx1"/>
            </w14:solidFill>
          </w14:textFill>
        </w:rPr>
        <w:t>我司</w:t>
      </w:r>
      <w:r>
        <w:rPr>
          <w:rFonts w:hint="eastAsia" w:ascii="仿宋_GB2312" w:hAnsi="仿宋_GB2312" w:eastAsia="仿宋_GB2312" w:cs="仿宋_GB2312"/>
          <w:color w:val="auto"/>
          <w:sz w:val="24"/>
          <w:szCs w:val="24"/>
        </w:rPr>
        <w:t>确保</w:t>
      </w:r>
      <w:r>
        <w:rPr>
          <w:rFonts w:hint="eastAsia" w:ascii="仿宋_GB2312" w:hAnsi="仿宋_GB2312" w:eastAsia="仿宋_GB2312" w:cs="仿宋_GB2312"/>
          <w:color w:val="auto"/>
          <w:sz w:val="24"/>
          <w:szCs w:val="24"/>
          <w:lang w:val="en-US" w:eastAsia="zh-CN"/>
        </w:rPr>
        <w:t>我司</w:t>
      </w:r>
      <w:r>
        <w:rPr>
          <w:rFonts w:hint="eastAsia" w:ascii="仿宋_GB2312" w:hAnsi="仿宋_GB2312" w:eastAsia="仿宋_GB2312" w:cs="仿宋_GB2312"/>
          <w:color w:val="auto"/>
          <w:sz w:val="24"/>
          <w:szCs w:val="24"/>
        </w:rPr>
        <w:t>人员了解并自觉遵守本</w:t>
      </w:r>
      <w:r>
        <w:rPr>
          <w:rFonts w:hint="eastAsia" w:ascii="仿宋_GB2312" w:hAnsi="仿宋_GB2312" w:eastAsia="仿宋_GB2312" w:cs="仿宋_GB2312"/>
          <w:color w:val="auto"/>
          <w:sz w:val="24"/>
          <w:szCs w:val="24"/>
          <w:lang w:val="en-US" w:eastAsia="zh-CN"/>
        </w:rPr>
        <w:t>承诺书</w:t>
      </w:r>
      <w:r>
        <w:rPr>
          <w:rFonts w:hint="eastAsia" w:ascii="仿宋_GB2312" w:hAnsi="仿宋_GB2312" w:eastAsia="仿宋_GB2312" w:cs="仿宋_GB2312"/>
          <w:color w:val="auto"/>
          <w:sz w:val="24"/>
          <w:szCs w:val="24"/>
        </w:rPr>
        <w:t>，发现</w:t>
      </w:r>
      <w:r>
        <w:rPr>
          <w:rFonts w:hint="eastAsia" w:ascii="仿宋_GB2312" w:hAnsi="仿宋_GB2312" w:eastAsia="仿宋_GB2312" w:cs="仿宋_GB2312"/>
          <w:color w:val="auto"/>
          <w:sz w:val="24"/>
          <w:szCs w:val="24"/>
          <w:lang w:val="en-US" w:eastAsia="zh-CN"/>
        </w:rPr>
        <w:t>我司</w:t>
      </w:r>
      <w:r>
        <w:rPr>
          <w:rFonts w:hint="eastAsia" w:ascii="仿宋_GB2312" w:hAnsi="仿宋_GB2312" w:eastAsia="仿宋_GB2312" w:cs="仿宋_GB2312"/>
          <w:color w:val="auto"/>
          <w:sz w:val="24"/>
          <w:szCs w:val="24"/>
        </w:rPr>
        <w:t>任何人员有向</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员工行贿倾向、建议或行为的，</w:t>
      </w:r>
      <w:r>
        <w:rPr>
          <w:rFonts w:hint="eastAsia" w:ascii="仿宋_GB2312" w:hAnsi="仿宋_GB2312" w:eastAsia="仿宋_GB2312" w:cs="仿宋_GB2312"/>
          <w:color w:val="auto"/>
          <w:sz w:val="24"/>
          <w:szCs w:val="24"/>
          <w:lang w:val="en-US" w:eastAsia="zh-CN"/>
        </w:rPr>
        <w:t>给</w:t>
      </w:r>
      <w:r>
        <w:rPr>
          <w:rFonts w:hint="eastAsia" w:ascii="仿宋_GB2312" w:hAnsi="仿宋_GB2312" w:eastAsia="仿宋_GB2312" w:cs="仿宋_GB2312"/>
          <w:color w:val="auto"/>
          <w:sz w:val="24"/>
          <w:szCs w:val="24"/>
        </w:rPr>
        <w:t>予立即制止、严肃处理。</w:t>
      </w:r>
      <w:r>
        <w:rPr>
          <w:rFonts w:hint="eastAsia" w:ascii="仿宋_GB2312" w:hAnsi="仿宋_GB2312" w:eastAsia="仿宋_GB2312" w:cs="仿宋_GB2312"/>
          <w:color w:val="auto"/>
          <w:sz w:val="24"/>
          <w:szCs w:val="24"/>
          <w:lang w:val="en-US" w:eastAsia="zh-CN"/>
        </w:rPr>
        <w:t>我司</w:t>
      </w:r>
      <w:r>
        <w:rPr>
          <w:rFonts w:hint="eastAsia" w:ascii="仿宋_GB2312" w:hAnsi="仿宋_GB2312" w:eastAsia="仿宋_GB2312" w:cs="仿宋_GB2312"/>
          <w:color w:val="auto"/>
          <w:sz w:val="24"/>
          <w:szCs w:val="24"/>
        </w:rPr>
        <w:t>发现</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员工有索贿、受贿行为的，坚决拒绝，并及时向</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领导或</w:t>
      </w:r>
      <w:r>
        <w:rPr>
          <w:rFonts w:hint="eastAsia" w:ascii="仿宋_GB2312" w:hAnsi="仿宋_GB2312" w:eastAsia="仿宋_GB2312" w:cs="仿宋_GB2312"/>
          <w:color w:val="auto"/>
          <w:sz w:val="24"/>
          <w:szCs w:val="24"/>
          <w:lang w:val="en-US" w:eastAsia="zh-CN"/>
        </w:rPr>
        <w:t>审计</w:t>
      </w:r>
      <w:r>
        <w:rPr>
          <w:rFonts w:hint="eastAsia" w:ascii="仿宋_GB2312" w:hAnsi="仿宋_GB2312" w:eastAsia="仿宋_GB2312" w:cs="仿宋_GB2312"/>
          <w:color w:val="auto"/>
          <w:sz w:val="24"/>
          <w:szCs w:val="24"/>
        </w:rPr>
        <w:t>监察部门举报；</w:t>
      </w:r>
    </w:p>
    <w:p w14:paraId="738BA92C">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b/>
          <w:kern w:val="0"/>
          <w:sz w:val="24"/>
          <w:szCs w:val="24"/>
          <w:lang w:val="en-US" w:eastAsia="zh-CN"/>
        </w:rPr>
      </w:pPr>
      <w:r>
        <w:rPr>
          <w:rFonts w:hint="eastAsia" w:ascii="仿宋_GB2312" w:hAnsi="仿宋_GB2312" w:eastAsia="仿宋_GB2312" w:cs="仿宋_GB2312"/>
          <w:color w:val="auto"/>
          <w:sz w:val="24"/>
          <w:szCs w:val="24"/>
        </w:rPr>
        <w:t>11.</w:t>
      </w:r>
      <w:r>
        <w:rPr>
          <w:rFonts w:hint="eastAsia" w:ascii="仿宋_GB2312" w:hAnsi="仿宋_GB2312" w:eastAsia="仿宋_GB2312" w:cs="仿宋_GB2312"/>
          <w:color w:val="auto"/>
          <w:sz w:val="24"/>
          <w:szCs w:val="24"/>
          <w:lang w:val="en-US" w:eastAsia="zh-CN"/>
        </w:rPr>
        <w:t>我司</w:t>
      </w:r>
      <w:r>
        <w:rPr>
          <w:rFonts w:hint="eastAsia" w:ascii="仿宋_GB2312" w:hAnsi="仿宋_GB2312" w:eastAsia="仿宋_GB2312" w:cs="仿宋_GB2312"/>
          <w:color w:val="auto"/>
          <w:sz w:val="24"/>
          <w:szCs w:val="24"/>
        </w:rPr>
        <w:t>向</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员工及其亲属或其他特定关系人行贿，经查证属实的，将被列入</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的黑名单，</w:t>
      </w:r>
      <w:r>
        <w:rPr>
          <w:rFonts w:hint="eastAsia" w:ascii="仿宋_GB2312" w:hAnsi="仿宋_GB2312" w:eastAsia="仿宋_GB2312" w:cs="仿宋_GB2312"/>
          <w:color w:val="auto"/>
          <w:sz w:val="24"/>
          <w:szCs w:val="24"/>
          <w:lang w:val="en-US" w:eastAsia="zh-CN"/>
        </w:rPr>
        <w:t>我司</w:t>
      </w:r>
      <w:r>
        <w:rPr>
          <w:rFonts w:hint="eastAsia" w:ascii="仿宋_GB2312" w:hAnsi="仿宋_GB2312" w:eastAsia="仿宋_GB2312" w:cs="仿宋_GB2312"/>
          <w:color w:val="auto"/>
          <w:sz w:val="24"/>
          <w:szCs w:val="24"/>
        </w:rPr>
        <w:t>赔偿因此给</w:t>
      </w:r>
      <w:r>
        <w:rPr>
          <w:rFonts w:hint="eastAsia" w:ascii="仿宋_GB2312" w:hAnsi="仿宋_GB2312" w:eastAsia="仿宋_GB2312" w:cs="仿宋_GB2312"/>
          <w:color w:val="auto"/>
          <w:sz w:val="24"/>
          <w:szCs w:val="24"/>
          <w:lang w:val="en-US" w:eastAsia="zh-CN"/>
        </w:rPr>
        <w:t>贵司</w:t>
      </w:r>
      <w:r>
        <w:rPr>
          <w:rFonts w:hint="eastAsia" w:ascii="仿宋_GB2312" w:hAnsi="仿宋_GB2312" w:eastAsia="仿宋_GB2312" w:cs="仿宋_GB2312"/>
          <w:color w:val="auto"/>
          <w:sz w:val="24"/>
          <w:szCs w:val="24"/>
        </w:rPr>
        <w:t>造成的经济损失，双方再次合作将受到限制。</w:t>
      </w:r>
    </w:p>
    <w:p w14:paraId="0E21B53A">
      <w:pPr>
        <w:keepNext w:val="0"/>
        <w:keepLines w:val="0"/>
        <w:pageBreakBefore w:val="0"/>
        <w:widowControl/>
        <w:kinsoku/>
        <w:wordWrap/>
        <w:overflowPunct/>
        <w:autoSpaceDE/>
        <w:autoSpaceDN/>
        <w:bidi w:val="0"/>
        <w:adjustRightInd/>
        <w:snapToGrid/>
        <w:spacing w:line="420" w:lineRule="exact"/>
        <w:jc w:val="center"/>
        <w:textAlignment w:val="auto"/>
        <w:rPr>
          <w:rFonts w:hint="eastAsia" w:ascii="仿宋_GB2312" w:hAnsi="仿宋_GB2312" w:eastAsia="仿宋_GB2312" w:cs="仿宋_GB2312"/>
          <w:b/>
          <w:kern w:val="0"/>
          <w:sz w:val="24"/>
          <w:szCs w:val="24"/>
          <w:lang w:val="en-US" w:eastAsia="zh-CN"/>
        </w:rPr>
      </w:pPr>
    </w:p>
    <w:p w14:paraId="4E00BEEE">
      <w:pPr>
        <w:keepNext w:val="0"/>
        <w:keepLines w:val="0"/>
        <w:pageBreakBefore w:val="0"/>
        <w:kinsoku/>
        <w:wordWrap/>
        <w:overflowPunct/>
        <w:topLinePunct/>
        <w:autoSpaceDE/>
        <w:autoSpaceDN/>
        <w:bidi w:val="0"/>
        <w:adjustRightInd/>
        <w:snapToGrid/>
        <w:spacing w:line="420" w:lineRule="exact"/>
        <w:ind w:firstLine="5188" w:firstLineChars="2162"/>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承诺人：（企业盖章）</w:t>
      </w:r>
    </w:p>
    <w:p w14:paraId="68F9AE88">
      <w:pPr>
        <w:keepNext w:val="0"/>
        <w:keepLines w:val="0"/>
        <w:pageBreakBefore w:val="0"/>
        <w:kinsoku/>
        <w:wordWrap/>
        <w:overflowPunct/>
        <w:topLinePunct/>
        <w:autoSpaceDE/>
        <w:autoSpaceDN/>
        <w:bidi w:val="0"/>
        <w:adjustRightInd/>
        <w:snapToGrid/>
        <w:spacing w:line="420" w:lineRule="exact"/>
        <w:ind w:firstLine="5188" w:firstLineChars="2162"/>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委托代理人：</w:t>
      </w:r>
    </w:p>
    <w:p w14:paraId="4DD23828">
      <w:pPr>
        <w:keepNext w:val="0"/>
        <w:keepLines w:val="0"/>
        <w:pageBreakBefore w:val="0"/>
        <w:kinsoku/>
        <w:wordWrap/>
        <w:overflowPunct/>
        <w:topLinePunct/>
        <w:autoSpaceDE/>
        <w:autoSpaceDN/>
        <w:bidi w:val="0"/>
        <w:adjustRightInd/>
        <w:snapToGrid/>
        <w:spacing w:line="420" w:lineRule="exact"/>
        <w:ind w:firstLine="5188" w:firstLineChars="2162"/>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承诺日期：20   年   月   日</w:t>
      </w:r>
    </w:p>
    <w:p w14:paraId="6E907BA7">
      <w:pPr>
        <w:keepNext w:val="0"/>
        <w:keepLines w:val="0"/>
        <w:pageBreakBefore w:val="0"/>
        <w:kinsoku/>
        <w:wordWrap/>
        <w:overflowPunct/>
        <w:topLinePunct/>
        <w:autoSpaceDE/>
        <w:autoSpaceDN/>
        <w:bidi w:val="0"/>
        <w:adjustRightInd/>
        <w:snapToGrid/>
        <w:spacing w:line="420" w:lineRule="exact"/>
        <w:ind w:firstLine="560"/>
        <w:textAlignment w:val="auto"/>
        <w:rPr>
          <w:rFonts w:hint="eastAsia" w:ascii="仿宋_GB2312" w:hAnsi="仿宋_GB2312" w:eastAsia="仿宋_GB2312" w:cs="仿宋_GB2312"/>
          <w:color w:val="auto"/>
          <w:sz w:val="24"/>
          <w:szCs w:val="24"/>
        </w:rPr>
      </w:pPr>
    </w:p>
    <w:p w14:paraId="07FE9761">
      <w:pPr>
        <w:keepNext w:val="0"/>
        <w:keepLines w:val="0"/>
        <w:pageBreakBefore w:val="0"/>
        <w:widowControl/>
        <w:kinsoku/>
        <w:wordWrap/>
        <w:overflowPunct/>
        <w:autoSpaceDE/>
        <w:autoSpaceDN/>
        <w:bidi w:val="0"/>
        <w:adjustRightInd/>
        <w:snapToGrid/>
        <w:spacing w:line="420" w:lineRule="exact"/>
        <w:jc w:val="left"/>
        <w:textAlignment w:val="auto"/>
        <w:rPr>
          <w:rFonts w:hint="eastAsia" w:ascii="仿宋_GB2312" w:hAnsi="仿宋_GB2312" w:eastAsia="仿宋_GB2312" w:cs="仿宋_GB2312"/>
          <w:b/>
          <w:kern w:val="0"/>
          <w:sz w:val="24"/>
          <w:szCs w:val="24"/>
          <w:lang w:val="en-US" w:eastAsia="zh-CN"/>
        </w:rPr>
      </w:pPr>
      <w:r>
        <w:rPr>
          <w:rFonts w:hint="eastAsia" w:ascii="仿宋_GB2312" w:hAnsi="仿宋_GB2312" w:eastAsia="仿宋_GB2312" w:cs="仿宋_GB2312"/>
          <w:color w:val="auto"/>
          <w:sz w:val="24"/>
          <w:szCs w:val="24"/>
        </w:rPr>
        <w:t>注：为了更好履行此《</w:t>
      </w:r>
      <w:r>
        <w:rPr>
          <w:rFonts w:hint="eastAsia" w:ascii="仿宋_GB2312" w:hAnsi="仿宋_GB2312" w:eastAsia="仿宋_GB2312" w:cs="仿宋_GB2312"/>
          <w:color w:val="auto"/>
          <w:sz w:val="24"/>
          <w:szCs w:val="24"/>
          <w:lang w:val="en-US" w:eastAsia="zh-CN"/>
        </w:rPr>
        <w:t>廉政</w:t>
      </w:r>
      <w:r>
        <w:rPr>
          <w:rFonts w:hint="eastAsia" w:ascii="仿宋_GB2312" w:hAnsi="仿宋_GB2312" w:eastAsia="仿宋_GB2312" w:cs="仿宋_GB2312"/>
          <w:color w:val="auto"/>
          <w:sz w:val="24"/>
          <w:szCs w:val="24"/>
        </w:rPr>
        <w:t>承诺书》，</w:t>
      </w:r>
      <w:r>
        <w:rPr>
          <w:rFonts w:hint="eastAsia" w:ascii="仿宋_GB2312" w:hAnsi="仿宋_GB2312" w:eastAsia="仿宋_GB2312" w:cs="仿宋_GB2312"/>
          <w:color w:val="auto"/>
          <w:sz w:val="24"/>
          <w:szCs w:val="24"/>
          <w:lang w:val="en-US" w:eastAsia="zh-CN"/>
        </w:rPr>
        <w:t>珠海城投发展有限公司</w:t>
      </w:r>
      <w:r>
        <w:rPr>
          <w:rFonts w:hint="eastAsia" w:ascii="仿宋_GB2312" w:hAnsi="仿宋_GB2312" w:eastAsia="仿宋_GB2312" w:cs="仿宋_GB2312"/>
          <w:color w:val="auto"/>
          <w:sz w:val="24"/>
          <w:szCs w:val="24"/>
        </w:rPr>
        <w:t>设立专项举报电话，一经核实即按本承诺书约定予以处理</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举报电话:</w:t>
      </w:r>
      <w:r>
        <w:rPr>
          <w:rFonts w:hint="eastAsia" w:ascii="仿宋_GB2312" w:hAnsi="仿宋_GB2312" w:eastAsia="仿宋_GB2312" w:cs="仿宋_GB2312"/>
          <w:color w:val="auto"/>
          <w:sz w:val="24"/>
          <w:szCs w:val="24"/>
          <w:lang w:val="en-US" w:eastAsia="zh-CN"/>
        </w:rPr>
        <w:t>0756</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2789318。</w:t>
      </w:r>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913F84"/>
    <w:multiLevelType w:val="multilevel"/>
    <w:tmpl w:val="52913F84"/>
    <w:lvl w:ilvl="0" w:tentative="0">
      <w:start w:val="1"/>
      <w:numFmt w:val="chineseCountingThousand"/>
      <w:pStyle w:val="2"/>
      <w:suff w:val="nothing"/>
      <w:lvlText w:val="第%1部分  "/>
      <w:lvlJc w:val="center"/>
      <w:pPr>
        <w:ind w:left="567" w:hanging="279"/>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0NmI0NDVhYzg1MWQwNzY1YWM1MDFhOGIwMzFhNDQifQ=="/>
  </w:docVars>
  <w:rsids>
    <w:rsidRoot w:val="7D1D7C5F"/>
    <w:rsid w:val="002B3AB7"/>
    <w:rsid w:val="003357D8"/>
    <w:rsid w:val="07510C8F"/>
    <w:rsid w:val="0A7056CC"/>
    <w:rsid w:val="149E726C"/>
    <w:rsid w:val="15DF50D7"/>
    <w:rsid w:val="194B7296"/>
    <w:rsid w:val="196B6F5D"/>
    <w:rsid w:val="1B701236"/>
    <w:rsid w:val="21313F68"/>
    <w:rsid w:val="259A460A"/>
    <w:rsid w:val="25FF7D86"/>
    <w:rsid w:val="32DA2D8E"/>
    <w:rsid w:val="356F3CBC"/>
    <w:rsid w:val="37A4374A"/>
    <w:rsid w:val="3D932E36"/>
    <w:rsid w:val="3E232BD3"/>
    <w:rsid w:val="40B03CFF"/>
    <w:rsid w:val="468A4D8B"/>
    <w:rsid w:val="46D06EA9"/>
    <w:rsid w:val="474156B1"/>
    <w:rsid w:val="48A14898"/>
    <w:rsid w:val="48EE6DB8"/>
    <w:rsid w:val="4A2A683B"/>
    <w:rsid w:val="5AEB36A2"/>
    <w:rsid w:val="5C2F5FC8"/>
    <w:rsid w:val="5C630938"/>
    <w:rsid w:val="5FB521ED"/>
    <w:rsid w:val="62D452B1"/>
    <w:rsid w:val="6F54400B"/>
    <w:rsid w:val="7C952065"/>
    <w:rsid w:val="7D1D7C5F"/>
    <w:rsid w:val="7DC355E5"/>
    <w:rsid w:val="7E926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numPr>
        <w:ilvl w:val="0"/>
        <w:numId w:val="1"/>
      </w:numPr>
      <w:outlineLvl w:val="0"/>
    </w:pPr>
    <w:rPr>
      <w:rFonts w:ascii="Times New Roman" w:hAnsi="Times New Roman" w:eastAsia="宋体" w:cs="Times New Roman"/>
      <w:b/>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99"/>
    <w:pPr>
      <w:widowControl/>
      <w:jc w:val="left"/>
    </w:pPr>
    <w:rPr>
      <w:rFonts w:ascii="Times New Roman" w:hAnsi="Times New Roman" w:eastAsia="宋体" w:cs="Times New Roman"/>
      <w:kern w:val="0"/>
      <w:sz w:val="20"/>
      <w:szCs w:val="20"/>
    </w:rPr>
  </w:style>
  <w:style w:type="paragraph" w:styleId="4">
    <w:name w:val="Body Text"/>
    <w:basedOn w:val="1"/>
    <w:unhideWhenUsed/>
    <w:qFormat/>
    <w:uiPriority w:val="99"/>
    <w:pPr>
      <w:spacing w:after="120"/>
    </w:pPr>
  </w:style>
  <w:style w:type="character" w:styleId="7">
    <w:name w:val="Hyperlink"/>
    <w:basedOn w:val="6"/>
    <w:unhideWhenUsed/>
    <w:qFormat/>
    <w:uiPriority w:val="99"/>
    <w:rPr>
      <w:color w:val="0000FF"/>
      <w:u w:val="single"/>
    </w:rPr>
  </w:style>
  <w:style w:type="character" w:styleId="8">
    <w:name w:val="annotation reference"/>
    <w:qFormat/>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755</Words>
  <Characters>781</Characters>
  <Lines>0</Lines>
  <Paragraphs>0</Paragraphs>
  <TotalTime>10</TotalTime>
  <ScaleCrop>false</ScaleCrop>
  <LinksUpToDate>false</LinksUpToDate>
  <CharactersWithSpaces>790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2023-03-16T03:18:00Z</dcterms:created>
  <dc:creator>王贤妙</dc:creator>
  <cp:lastModifiedBy>珂珂</cp:lastModifiedBy>
  <dcterms:modified xsi:type="dcterms:W3CDTF">2024-12-04T08:17:39Z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E362AF3670A44B4190C2D44F1552A5E5</vt:lpwstr>
  </property>
</Properties>
</file>